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FD542B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23343">
        <w:rPr>
          <w:rFonts w:ascii="Times New Roman" w:hAnsi="Times New Roman"/>
          <w:sz w:val="24"/>
          <w:szCs w:val="24"/>
        </w:rPr>
        <w:t>_</w:t>
      </w:r>
      <w:r w:rsidRPr="00423343">
        <w:rPr>
          <w:rFonts w:ascii="Times New Roman" w:hAnsi="Times New Roman"/>
          <w:sz w:val="24"/>
          <w:szCs w:val="24"/>
        </w:rPr>
        <w:t xml:space="preserve"> 20</w:t>
      </w:r>
      <w:r w:rsidR="00871460">
        <w:rPr>
          <w:rFonts w:ascii="Times New Roman" w:hAnsi="Times New Roman"/>
          <w:sz w:val="24"/>
          <w:szCs w:val="24"/>
        </w:rPr>
        <w:t>20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423343" w:rsidRPr="006A575E">
        <w:rPr>
          <w:rFonts w:ascii="Times New Roman" w:hAnsi="Times New Roman"/>
          <w:b/>
          <w:bCs/>
          <w:sz w:val="24"/>
          <w:szCs w:val="24"/>
          <w:u w:val="single"/>
        </w:rPr>
        <w:t xml:space="preserve">№ </w:t>
      </w:r>
      <w:r w:rsidR="006A575E" w:rsidRPr="006A575E">
        <w:rPr>
          <w:rFonts w:ascii="Times New Roman" w:hAnsi="Times New Roman"/>
          <w:b/>
          <w:bCs/>
          <w:sz w:val="24"/>
          <w:szCs w:val="24"/>
          <w:u w:val="single"/>
        </w:rPr>
        <w:t>19п-81-VII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6450EB" w:rsidRPr="00871460" w:rsidRDefault="006450EB" w:rsidP="006450EB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 xml:space="preserve">Про  передачу індивідуально визначеного майна з балансу </w:t>
      </w:r>
      <w:r w:rsidR="00093AFE">
        <w:rPr>
          <w:rFonts w:ascii="Times New Roman" w:hAnsi="Times New Roman"/>
          <w:b/>
          <w:sz w:val="27"/>
          <w:szCs w:val="27"/>
        </w:rPr>
        <w:t xml:space="preserve">фінансового управління </w:t>
      </w:r>
      <w:r w:rsidRPr="00871460">
        <w:rPr>
          <w:rFonts w:ascii="Times New Roman" w:hAnsi="Times New Roman"/>
          <w:b/>
          <w:sz w:val="27"/>
          <w:szCs w:val="27"/>
        </w:rPr>
        <w:t xml:space="preserve">Переяславської міської ради на баланс </w:t>
      </w:r>
      <w:r w:rsidR="00093AFE">
        <w:rPr>
          <w:rFonts w:ascii="Times New Roman" w:hAnsi="Times New Roman"/>
          <w:b/>
          <w:sz w:val="27"/>
          <w:szCs w:val="27"/>
        </w:rPr>
        <w:t>виконавчого комітету</w:t>
      </w:r>
    </w:p>
    <w:p w:rsidR="006450EB" w:rsidRPr="00871460" w:rsidRDefault="006450EB" w:rsidP="006450EB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 xml:space="preserve"> Переяславської міської ради</w:t>
      </w:r>
    </w:p>
    <w:p w:rsidR="006450EB" w:rsidRPr="00871460" w:rsidRDefault="006450EB" w:rsidP="006450EB">
      <w:pPr>
        <w:spacing w:after="0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 xml:space="preserve">  </w:t>
      </w:r>
    </w:p>
    <w:p w:rsidR="006450EB" w:rsidRPr="00871460" w:rsidRDefault="006450EB" w:rsidP="006450E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 xml:space="preserve">  </w:t>
      </w:r>
      <w:r w:rsidRPr="00871460">
        <w:rPr>
          <w:rFonts w:ascii="Times New Roman" w:hAnsi="Times New Roman"/>
          <w:sz w:val="27"/>
          <w:szCs w:val="27"/>
        </w:rPr>
        <w:t xml:space="preserve">      У зв’язку </w:t>
      </w:r>
      <w:r w:rsidR="00093AFE">
        <w:rPr>
          <w:rFonts w:ascii="Times New Roman" w:hAnsi="Times New Roman"/>
          <w:sz w:val="27"/>
          <w:szCs w:val="27"/>
        </w:rPr>
        <w:t>із потребою у використанні виконавчим комітетом, на підставі звернення начальника фінансового управління Переяславської міської ради Жарко Ю.М. про передачу індивідуально визначеного майна з балансу управління на баланс виконавчого комітету Переяславської міської ради</w:t>
      </w:r>
      <w:r w:rsidRPr="00871460">
        <w:rPr>
          <w:rFonts w:ascii="Times New Roman" w:hAnsi="Times New Roman"/>
          <w:sz w:val="27"/>
          <w:szCs w:val="27"/>
        </w:rPr>
        <w:t xml:space="preserve">, відповідно до  статті 31 Закону України «Про місцеве самоврядування в Україні»,   керуючись пунктом 31 частини 1 статті 26,  статтею 60 Закону України «Про місцеве самоврядування в Україні» міська рада </w:t>
      </w:r>
    </w:p>
    <w:p w:rsidR="006450EB" w:rsidRPr="00871460" w:rsidRDefault="006450EB" w:rsidP="006450EB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71460">
        <w:rPr>
          <w:rFonts w:ascii="Times New Roman" w:hAnsi="Times New Roman"/>
          <w:b/>
          <w:sz w:val="27"/>
          <w:szCs w:val="27"/>
        </w:rPr>
        <w:t>В И Р І Ш И Л А:</w:t>
      </w:r>
    </w:p>
    <w:p w:rsidR="00871460" w:rsidRPr="00871460" w:rsidRDefault="006450EB" w:rsidP="006450E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871460">
        <w:rPr>
          <w:rFonts w:ascii="Times New Roman" w:hAnsi="Times New Roman"/>
          <w:sz w:val="27"/>
          <w:szCs w:val="27"/>
        </w:rPr>
        <w:t xml:space="preserve">1. Передати безоплатно з балансу </w:t>
      </w:r>
      <w:r w:rsidR="00093AFE">
        <w:rPr>
          <w:rFonts w:ascii="Times New Roman" w:hAnsi="Times New Roman"/>
          <w:sz w:val="27"/>
          <w:szCs w:val="27"/>
        </w:rPr>
        <w:t xml:space="preserve">фінансового управління Переяславської міської ради на баланс </w:t>
      </w:r>
      <w:r w:rsidRPr="00871460">
        <w:rPr>
          <w:rFonts w:ascii="Times New Roman" w:hAnsi="Times New Roman"/>
          <w:sz w:val="27"/>
          <w:szCs w:val="27"/>
        </w:rPr>
        <w:t>викон</w:t>
      </w:r>
      <w:r w:rsidR="00D1676A">
        <w:rPr>
          <w:rFonts w:ascii="Times New Roman" w:hAnsi="Times New Roman"/>
          <w:sz w:val="27"/>
          <w:szCs w:val="27"/>
        </w:rPr>
        <w:t xml:space="preserve">авчого комітету </w:t>
      </w:r>
      <w:r w:rsidRPr="00871460">
        <w:rPr>
          <w:rFonts w:ascii="Times New Roman" w:hAnsi="Times New Roman"/>
          <w:sz w:val="27"/>
          <w:szCs w:val="27"/>
        </w:rPr>
        <w:t>Переяславської міської ради індивідуально визначене майно</w:t>
      </w:r>
      <w:r w:rsidR="00871460" w:rsidRPr="00871460">
        <w:rPr>
          <w:rFonts w:ascii="Times New Roman" w:hAnsi="Times New Roman"/>
          <w:sz w:val="27"/>
          <w:szCs w:val="27"/>
        </w:rPr>
        <w:t>:</w:t>
      </w:r>
    </w:p>
    <w:tbl>
      <w:tblPr>
        <w:tblStyle w:val="a8"/>
        <w:tblW w:w="0" w:type="auto"/>
        <w:tblLook w:val="04A0"/>
      </w:tblPr>
      <w:tblGrid>
        <w:gridCol w:w="959"/>
        <w:gridCol w:w="1971"/>
        <w:gridCol w:w="1971"/>
        <w:gridCol w:w="1444"/>
        <w:gridCol w:w="1737"/>
        <w:gridCol w:w="1472"/>
      </w:tblGrid>
      <w:tr w:rsidR="00871460" w:rsidRPr="00871460" w:rsidTr="0087304C">
        <w:tc>
          <w:tcPr>
            <w:tcW w:w="959" w:type="dxa"/>
          </w:tcPr>
          <w:p w:rsidR="00871460" w:rsidRPr="00871460" w:rsidRDefault="00871460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№ п/п</w:t>
            </w:r>
          </w:p>
        </w:tc>
        <w:tc>
          <w:tcPr>
            <w:tcW w:w="1971" w:type="dxa"/>
          </w:tcPr>
          <w:p w:rsidR="00871460" w:rsidRPr="00871460" w:rsidRDefault="00871460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Найменування</w:t>
            </w:r>
          </w:p>
        </w:tc>
        <w:tc>
          <w:tcPr>
            <w:tcW w:w="1971" w:type="dxa"/>
          </w:tcPr>
          <w:p w:rsidR="00871460" w:rsidRPr="00871460" w:rsidRDefault="00871460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Інвентарний номер</w:t>
            </w:r>
          </w:p>
        </w:tc>
        <w:tc>
          <w:tcPr>
            <w:tcW w:w="1444" w:type="dxa"/>
          </w:tcPr>
          <w:p w:rsidR="00871460" w:rsidRPr="00871460" w:rsidRDefault="00871460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Балансова вартість, грн.</w:t>
            </w:r>
          </w:p>
        </w:tc>
        <w:tc>
          <w:tcPr>
            <w:tcW w:w="1418" w:type="dxa"/>
          </w:tcPr>
          <w:p w:rsidR="00871460" w:rsidRPr="00871460" w:rsidRDefault="00871460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Нарахований знос, грн.</w:t>
            </w:r>
          </w:p>
        </w:tc>
        <w:tc>
          <w:tcPr>
            <w:tcW w:w="1418" w:type="dxa"/>
          </w:tcPr>
          <w:p w:rsidR="00871460" w:rsidRPr="00871460" w:rsidRDefault="00871460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Залишкова вартість, грн.</w:t>
            </w:r>
          </w:p>
        </w:tc>
      </w:tr>
      <w:tr w:rsidR="00871460" w:rsidRPr="00871460" w:rsidTr="0087304C">
        <w:tc>
          <w:tcPr>
            <w:tcW w:w="959" w:type="dxa"/>
          </w:tcPr>
          <w:p w:rsidR="00871460" w:rsidRPr="00871460" w:rsidRDefault="00871460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1971" w:type="dxa"/>
          </w:tcPr>
          <w:p w:rsidR="00871460" w:rsidRPr="00871460" w:rsidRDefault="00093AFE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Шафа для одягу</w:t>
            </w:r>
          </w:p>
        </w:tc>
        <w:tc>
          <w:tcPr>
            <w:tcW w:w="1971" w:type="dxa"/>
          </w:tcPr>
          <w:p w:rsidR="00871460" w:rsidRPr="00871460" w:rsidRDefault="00093AFE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1136003</w:t>
            </w:r>
          </w:p>
        </w:tc>
        <w:tc>
          <w:tcPr>
            <w:tcW w:w="1444" w:type="dxa"/>
          </w:tcPr>
          <w:p w:rsidR="00871460" w:rsidRPr="00871460" w:rsidRDefault="00093AFE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154</w:t>
            </w:r>
            <w:r w:rsidR="00871460" w:rsidRPr="00871460">
              <w:rPr>
                <w:rFonts w:ascii="Times New Roman" w:hAnsi="Times New Roman"/>
                <w:sz w:val="27"/>
                <w:szCs w:val="27"/>
              </w:rPr>
              <w:t>,00</w:t>
            </w:r>
          </w:p>
        </w:tc>
        <w:tc>
          <w:tcPr>
            <w:tcW w:w="1418" w:type="dxa"/>
          </w:tcPr>
          <w:p w:rsidR="00871460" w:rsidRPr="00871460" w:rsidRDefault="00093AFE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77,00</w:t>
            </w:r>
          </w:p>
        </w:tc>
        <w:tc>
          <w:tcPr>
            <w:tcW w:w="1418" w:type="dxa"/>
          </w:tcPr>
          <w:p w:rsidR="00871460" w:rsidRPr="00871460" w:rsidRDefault="00093AFE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77,0</w:t>
            </w:r>
          </w:p>
        </w:tc>
      </w:tr>
      <w:tr w:rsidR="00871460" w:rsidRPr="00871460" w:rsidTr="0087304C">
        <w:tc>
          <w:tcPr>
            <w:tcW w:w="959" w:type="dxa"/>
          </w:tcPr>
          <w:p w:rsidR="00871460" w:rsidRPr="00871460" w:rsidRDefault="00871460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871460"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1971" w:type="dxa"/>
          </w:tcPr>
          <w:p w:rsidR="00871460" w:rsidRPr="00871460" w:rsidRDefault="00093AFE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Шафа для книг</w:t>
            </w:r>
          </w:p>
        </w:tc>
        <w:tc>
          <w:tcPr>
            <w:tcW w:w="1971" w:type="dxa"/>
          </w:tcPr>
          <w:p w:rsidR="00871460" w:rsidRPr="00871460" w:rsidRDefault="00093AFE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1136004</w:t>
            </w:r>
          </w:p>
        </w:tc>
        <w:tc>
          <w:tcPr>
            <w:tcW w:w="1444" w:type="dxa"/>
          </w:tcPr>
          <w:p w:rsidR="00871460" w:rsidRPr="00871460" w:rsidRDefault="00093AFE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174,00</w:t>
            </w:r>
          </w:p>
        </w:tc>
        <w:tc>
          <w:tcPr>
            <w:tcW w:w="1418" w:type="dxa"/>
          </w:tcPr>
          <w:p w:rsidR="00871460" w:rsidRPr="00871460" w:rsidRDefault="00093AFE" w:rsidP="006450EB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87,00</w:t>
            </w:r>
          </w:p>
        </w:tc>
        <w:tc>
          <w:tcPr>
            <w:tcW w:w="1418" w:type="dxa"/>
          </w:tcPr>
          <w:p w:rsidR="00871460" w:rsidRPr="00871460" w:rsidRDefault="00093AFE" w:rsidP="00093AFE">
            <w:pPr>
              <w:spacing w:after="0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87</w:t>
            </w:r>
            <w:r w:rsidR="00871460" w:rsidRPr="00871460">
              <w:rPr>
                <w:rFonts w:ascii="Times New Roman" w:hAnsi="Times New Roman"/>
                <w:sz w:val="27"/>
                <w:szCs w:val="27"/>
              </w:rPr>
              <w:t>,00</w:t>
            </w:r>
          </w:p>
        </w:tc>
      </w:tr>
    </w:tbl>
    <w:p w:rsidR="006450EB" w:rsidRPr="00871460" w:rsidRDefault="006450EB" w:rsidP="006450EB">
      <w:pPr>
        <w:spacing w:after="0"/>
        <w:jc w:val="both"/>
        <w:rPr>
          <w:rFonts w:ascii="Times New Roman" w:hAnsi="Times New Roman"/>
          <w:sz w:val="27"/>
          <w:szCs w:val="27"/>
        </w:rPr>
      </w:pPr>
    </w:p>
    <w:p w:rsidR="006450EB" w:rsidRPr="00871460" w:rsidRDefault="00871460" w:rsidP="006450E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871460">
        <w:rPr>
          <w:rFonts w:ascii="Times New Roman" w:hAnsi="Times New Roman"/>
          <w:sz w:val="27"/>
          <w:szCs w:val="27"/>
        </w:rPr>
        <w:t>2</w:t>
      </w:r>
      <w:r w:rsidR="006450EB" w:rsidRPr="00871460">
        <w:rPr>
          <w:rFonts w:ascii="Times New Roman" w:hAnsi="Times New Roman"/>
          <w:sz w:val="27"/>
          <w:szCs w:val="27"/>
        </w:rPr>
        <w:t>. Доручити викон</w:t>
      </w:r>
      <w:r w:rsidR="00D1676A">
        <w:rPr>
          <w:rFonts w:ascii="Times New Roman" w:hAnsi="Times New Roman"/>
          <w:sz w:val="27"/>
          <w:szCs w:val="27"/>
        </w:rPr>
        <w:t>авчому комітету</w:t>
      </w:r>
      <w:r w:rsidR="006450EB" w:rsidRPr="00871460">
        <w:rPr>
          <w:rFonts w:ascii="Times New Roman" w:hAnsi="Times New Roman"/>
          <w:sz w:val="27"/>
          <w:szCs w:val="27"/>
        </w:rPr>
        <w:t xml:space="preserve"> Переяславської  міської ради та </w:t>
      </w:r>
      <w:r w:rsidR="00093AFE">
        <w:rPr>
          <w:rFonts w:ascii="Times New Roman" w:hAnsi="Times New Roman"/>
          <w:sz w:val="27"/>
          <w:szCs w:val="27"/>
        </w:rPr>
        <w:t>фінансовому управлінню</w:t>
      </w:r>
      <w:r w:rsidR="006450EB" w:rsidRPr="00871460">
        <w:rPr>
          <w:rFonts w:ascii="Times New Roman" w:hAnsi="Times New Roman"/>
          <w:sz w:val="27"/>
          <w:szCs w:val="27"/>
        </w:rPr>
        <w:t xml:space="preserve"> Переяславської міської ради  здійснити організаційні заходи щодо безоплатної передачі майна, визначеного у п. 1 цього рішення, та оформлення акта приймання-передачі.</w:t>
      </w:r>
    </w:p>
    <w:p w:rsidR="006450EB" w:rsidRPr="00871460" w:rsidRDefault="00871460" w:rsidP="006450EB">
      <w:pPr>
        <w:tabs>
          <w:tab w:val="left" w:pos="360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871460">
        <w:rPr>
          <w:rFonts w:ascii="Times New Roman" w:hAnsi="Times New Roman"/>
          <w:sz w:val="27"/>
          <w:szCs w:val="27"/>
        </w:rPr>
        <w:t>3</w:t>
      </w:r>
      <w:r w:rsidR="006450EB" w:rsidRPr="00871460">
        <w:rPr>
          <w:rFonts w:ascii="Times New Roman" w:hAnsi="Times New Roman"/>
          <w:sz w:val="27"/>
          <w:szCs w:val="27"/>
        </w:rPr>
        <w:t xml:space="preserve">. </w:t>
      </w:r>
      <w:r w:rsidR="006450EB" w:rsidRPr="00871460">
        <w:rPr>
          <w:rFonts w:ascii="Times New Roman" w:hAnsi="Times New Roman"/>
          <w:color w:val="000000"/>
          <w:sz w:val="27"/>
          <w:szCs w:val="27"/>
        </w:rPr>
        <w:t>Контроль за виконанням</w:t>
      </w:r>
      <w:r w:rsidR="006450EB" w:rsidRPr="00871460">
        <w:rPr>
          <w:rFonts w:ascii="Times New Roman" w:hAnsi="Times New Roman"/>
          <w:sz w:val="27"/>
          <w:szCs w:val="27"/>
        </w:rPr>
        <w:t xml:space="preserve"> цього рішення покласти на постійну комісію Переяславської міської ради з питань земельних відносин, комунальної власності, будівництва та архітектури.</w:t>
      </w:r>
    </w:p>
    <w:p w:rsidR="006450EB" w:rsidRPr="00871460" w:rsidRDefault="00871460" w:rsidP="006450EB">
      <w:pPr>
        <w:spacing w:after="0"/>
        <w:jc w:val="both"/>
        <w:rPr>
          <w:rFonts w:ascii="Times New Roman" w:hAnsi="Times New Roman"/>
          <w:sz w:val="27"/>
          <w:szCs w:val="27"/>
        </w:rPr>
      </w:pPr>
      <w:r w:rsidRPr="00871460">
        <w:rPr>
          <w:rFonts w:ascii="Times New Roman" w:hAnsi="Times New Roman"/>
          <w:sz w:val="27"/>
          <w:szCs w:val="27"/>
        </w:rPr>
        <w:t>4</w:t>
      </w:r>
      <w:r w:rsidR="006450EB" w:rsidRPr="00871460">
        <w:rPr>
          <w:rFonts w:ascii="Times New Roman" w:hAnsi="Times New Roman"/>
          <w:sz w:val="27"/>
          <w:szCs w:val="27"/>
        </w:rPr>
        <w:t xml:space="preserve">. Відповідальність за виконання рішення покладається на заступника міського голови з питань діяльності виконавчих органів ради </w:t>
      </w:r>
      <w:proofErr w:type="spellStart"/>
      <w:r w:rsidR="006450EB" w:rsidRPr="00871460">
        <w:rPr>
          <w:rFonts w:ascii="Times New Roman" w:hAnsi="Times New Roman"/>
          <w:sz w:val="27"/>
          <w:szCs w:val="27"/>
        </w:rPr>
        <w:t>Устич</w:t>
      </w:r>
      <w:proofErr w:type="spellEnd"/>
      <w:r w:rsidR="006450EB" w:rsidRPr="00871460">
        <w:rPr>
          <w:rFonts w:ascii="Times New Roman" w:hAnsi="Times New Roman"/>
          <w:sz w:val="27"/>
          <w:szCs w:val="27"/>
        </w:rPr>
        <w:t xml:space="preserve"> Н.М.</w:t>
      </w:r>
    </w:p>
    <w:p w:rsidR="006450EB" w:rsidRPr="00871460" w:rsidRDefault="006450EB" w:rsidP="006450EB">
      <w:pPr>
        <w:spacing w:after="0"/>
        <w:rPr>
          <w:rFonts w:ascii="Times New Roman" w:hAnsi="Times New Roman"/>
          <w:b/>
          <w:sz w:val="28"/>
          <w:szCs w:val="28"/>
        </w:rPr>
      </w:pPr>
      <w:r w:rsidRPr="00871460"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            Т.КОСТІН</w:t>
      </w:r>
    </w:p>
    <w:p w:rsidR="006450EB" w:rsidRPr="006445CE" w:rsidRDefault="00D1676A" w:rsidP="006450EB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  <w:r w:rsidRPr="006445CE">
        <w:rPr>
          <w:rFonts w:ascii="Times New Roman" w:hAnsi="Times New Roman"/>
          <w:color w:val="FFFFFF" w:themeColor="background1"/>
          <w:sz w:val="18"/>
          <w:szCs w:val="18"/>
        </w:rPr>
        <w:t>Н.</w:t>
      </w:r>
      <w:proofErr w:type="spellStart"/>
      <w:r w:rsidRPr="006445CE">
        <w:rPr>
          <w:rFonts w:ascii="Times New Roman" w:hAnsi="Times New Roman"/>
          <w:color w:val="FFFFFF" w:themeColor="background1"/>
          <w:sz w:val="18"/>
          <w:szCs w:val="18"/>
        </w:rPr>
        <w:t>У</w:t>
      </w:r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>СТИЧ</w:t>
      </w:r>
      <w:proofErr w:type="spellEnd"/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ab/>
      </w:r>
      <w:r w:rsidR="006450EB" w:rsidRPr="006445CE">
        <w:rPr>
          <w:rFonts w:ascii="Times New Roman" w:hAnsi="Times New Roman"/>
          <w:color w:val="FFFFFF" w:themeColor="background1"/>
          <w:sz w:val="18"/>
          <w:szCs w:val="18"/>
        </w:rPr>
        <w:tab/>
        <w:t>П.БОЧАРІН</w:t>
      </w:r>
    </w:p>
    <w:p w:rsidR="006450EB" w:rsidRPr="006445CE" w:rsidRDefault="006450EB" w:rsidP="006450EB">
      <w:pPr>
        <w:spacing w:after="0"/>
        <w:rPr>
          <w:rFonts w:ascii="Times New Roman" w:hAnsi="Times New Roman"/>
          <w:color w:val="FFFFFF" w:themeColor="background1"/>
          <w:sz w:val="18"/>
          <w:szCs w:val="18"/>
        </w:rPr>
      </w:pPr>
      <w:r w:rsidRPr="006445CE">
        <w:rPr>
          <w:rFonts w:ascii="Times New Roman" w:hAnsi="Times New Roman"/>
          <w:color w:val="FFFFFF" w:themeColor="background1"/>
          <w:sz w:val="18"/>
          <w:szCs w:val="18"/>
        </w:rPr>
        <w:t xml:space="preserve">І. БІЛЯЙ                                                                                                                                              Н.МЕДВЕДЕНКО     </w:t>
      </w:r>
    </w:p>
    <w:p w:rsidR="00871460" w:rsidRPr="00871460" w:rsidRDefault="00871460" w:rsidP="006450EB">
      <w:pPr>
        <w:spacing w:after="0"/>
        <w:rPr>
          <w:rFonts w:ascii="Times New Roman" w:hAnsi="Times New Roman"/>
          <w:sz w:val="18"/>
          <w:szCs w:val="18"/>
        </w:rPr>
      </w:pPr>
      <w:r w:rsidRPr="006445CE">
        <w:rPr>
          <w:rFonts w:ascii="Times New Roman" w:hAnsi="Times New Roman"/>
          <w:color w:val="FFFFFF" w:themeColor="background1"/>
          <w:sz w:val="18"/>
          <w:szCs w:val="18"/>
        </w:rPr>
        <w:t>Л.ГНІДА</w:t>
      </w:r>
    </w:p>
    <w:p w:rsidR="006450EB" w:rsidRDefault="006450EB" w:rsidP="006450EB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sectPr w:rsidR="006450EB" w:rsidSect="00D1676A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734" w:rsidRDefault="00A37734" w:rsidP="00D4749F">
      <w:pPr>
        <w:spacing w:after="0" w:line="240" w:lineRule="auto"/>
      </w:pPr>
      <w:r>
        <w:separator/>
      </w:r>
    </w:p>
  </w:endnote>
  <w:endnote w:type="continuationSeparator" w:id="0">
    <w:p w:rsidR="00A37734" w:rsidRDefault="00A37734" w:rsidP="00D47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734" w:rsidRDefault="00A37734" w:rsidP="00D4749F">
      <w:pPr>
        <w:spacing w:after="0" w:line="240" w:lineRule="auto"/>
      </w:pPr>
      <w:r>
        <w:separator/>
      </w:r>
    </w:p>
  </w:footnote>
  <w:footnote w:type="continuationSeparator" w:id="0">
    <w:p w:rsidR="00A37734" w:rsidRDefault="00A37734" w:rsidP="00D474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docVars>
    <w:docVar w:name="HWND" w:val="524878"/>
    <w:docVar w:name="ID" w:val="32547"/>
    <w:docVar w:name="ParamArray" w:val="Код ISO#Номер проекту документа#Дата реєстрації проекту#Номер версії проекту#Номер (до документа)#Дата (до документа)#Хто підготував#Короткий зміст#Хто підписав (Посада)#Хто підписав (Прізвище)#Вих. номер (до документа)#Вих. дата (до документа)#"/>
    <w:docVar w:name="PRINTPOS" w:val="3"/>
    <w:docVar w:name="PTYPE" w:val="1"/>
    <w:docVar w:name="TYPE" w:val="DOCUMENT"/>
    <w:docVar w:name="Дата реєстрації проекту" w:val="02.12.2019"/>
    <w:docVar w:name="Код ISO" w:val="13138/0/02.12.2019/В/"/>
    <w:docVar w:name="Короткий зміст" w:val="врпви"/>
    <w:docVar w:name="Номер версії проекту" w:val="0"/>
    <w:docVar w:name="Номер проекту документа" w:val="13138"/>
    <w:docVar w:name="Хто підготував" w:val="Біляй Інна Анатоліївна"/>
  </w:docVars>
  <w:rsids>
    <w:rsidRoot w:val="00122408"/>
    <w:rsid w:val="00026B31"/>
    <w:rsid w:val="00041398"/>
    <w:rsid w:val="00046C7A"/>
    <w:rsid w:val="00066752"/>
    <w:rsid w:val="00093AFE"/>
    <w:rsid w:val="00122408"/>
    <w:rsid w:val="001352D6"/>
    <w:rsid w:val="001F3640"/>
    <w:rsid w:val="002052DB"/>
    <w:rsid w:val="002D1E9E"/>
    <w:rsid w:val="002E29AF"/>
    <w:rsid w:val="002E7147"/>
    <w:rsid w:val="00366C33"/>
    <w:rsid w:val="00372ED7"/>
    <w:rsid w:val="00393B1B"/>
    <w:rsid w:val="003C667E"/>
    <w:rsid w:val="003E02A0"/>
    <w:rsid w:val="003E133B"/>
    <w:rsid w:val="00423343"/>
    <w:rsid w:val="00427183"/>
    <w:rsid w:val="004621CE"/>
    <w:rsid w:val="004A3329"/>
    <w:rsid w:val="00514E48"/>
    <w:rsid w:val="00556BB3"/>
    <w:rsid w:val="00566686"/>
    <w:rsid w:val="005E0F62"/>
    <w:rsid w:val="005E67C1"/>
    <w:rsid w:val="0060434E"/>
    <w:rsid w:val="006445CE"/>
    <w:rsid w:val="006450EB"/>
    <w:rsid w:val="0066588A"/>
    <w:rsid w:val="006A575E"/>
    <w:rsid w:val="006D0C37"/>
    <w:rsid w:val="006F71A0"/>
    <w:rsid w:val="00781CAB"/>
    <w:rsid w:val="00784EE1"/>
    <w:rsid w:val="007C73DE"/>
    <w:rsid w:val="007E5215"/>
    <w:rsid w:val="008070BA"/>
    <w:rsid w:val="00812655"/>
    <w:rsid w:val="00821900"/>
    <w:rsid w:val="00836B36"/>
    <w:rsid w:val="008409AB"/>
    <w:rsid w:val="00871460"/>
    <w:rsid w:val="008B03EC"/>
    <w:rsid w:val="008C47A8"/>
    <w:rsid w:val="009008F8"/>
    <w:rsid w:val="00911C70"/>
    <w:rsid w:val="00917AE9"/>
    <w:rsid w:val="00963149"/>
    <w:rsid w:val="009C7012"/>
    <w:rsid w:val="009C77DC"/>
    <w:rsid w:val="009D0AFF"/>
    <w:rsid w:val="00A37734"/>
    <w:rsid w:val="00A420D1"/>
    <w:rsid w:val="00A54A87"/>
    <w:rsid w:val="00A810E8"/>
    <w:rsid w:val="00AD395D"/>
    <w:rsid w:val="00B062BA"/>
    <w:rsid w:val="00B1341C"/>
    <w:rsid w:val="00B72F1C"/>
    <w:rsid w:val="00B9192E"/>
    <w:rsid w:val="00BC108D"/>
    <w:rsid w:val="00BE01AD"/>
    <w:rsid w:val="00BF1E60"/>
    <w:rsid w:val="00C53E7E"/>
    <w:rsid w:val="00C95D38"/>
    <w:rsid w:val="00D1676A"/>
    <w:rsid w:val="00D4749F"/>
    <w:rsid w:val="00DA530F"/>
    <w:rsid w:val="00DD295E"/>
    <w:rsid w:val="00DE6A9B"/>
    <w:rsid w:val="00DE7827"/>
    <w:rsid w:val="00E72F09"/>
    <w:rsid w:val="00E86914"/>
    <w:rsid w:val="00E96E93"/>
    <w:rsid w:val="00ED0D72"/>
    <w:rsid w:val="00F16135"/>
    <w:rsid w:val="00F36246"/>
    <w:rsid w:val="00F50193"/>
    <w:rsid w:val="00F57EEA"/>
    <w:rsid w:val="00FD542B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49F"/>
    <w:rPr>
      <w:sz w:val="22"/>
      <w:szCs w:val="22"/>
    </w:rPr>
  </w:style>
  <w:style w:type="paragraph" w:styleId="a5">
    <w:name w:val="footer"/>
    <w:basedOn w:val="a"/>
    <w:link w:val="a6"/>
    <w:uiPriority w:val="99"/>
    <w:semiHidden/>
    <w:unhideWhenUsed/>
    <w:rsid w:val="00D4749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49F"/>
    <w:rPr>
      <w:sz w:val="22"/>
      <w:szCs w:val="22"/>
    </w:rPr>
  </w:style>
  <w:style w:type="paragraph" w:styleId="a7">
    <w:name w:val="List Paragraph"/>
    <w:basedOn w:val="a"/>
    <w:uiPriority w:val="34"/>
    <w:qFormat/>
    <w:rsid w:val="00871460"/>
    <w:pPr>
      <w:ind w:left="720"/>
      <w:contextualSpacing/>
    </w:pPr>
  </w:style>
  <w:style w:type="table" w:styleId="a8">
    <w:name w:val="Table Grid"/>
    <w:basedOn w:val="a1"/>
    <w:uiPriority w:val="59"/>
    <w:rsid w:val="008714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TransLink%20Consulting\DocProf\DRU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6D676-3462-4B82-AB8D-F416F334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</Template>
  <TotalTime>9</TotalTime>
  <Pages>1</Pages>
  <Words>1329</Words>
  <Characters>759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7</cp:revision>
  <cp:lastPrinted>2020-02-18T07:03:00Z</cp:lastPrinted>
  <dcterms:created xsi:type="dcterms:W3CDTF">2020-02-18T06:55:00Z</dcterms:created>
  <dcterms:modified xsi:type="dcterms:W3CDTF">2020-03-04T13:29:00Z</dcterms:modified>
</cp:coreProperties>
</file>